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702" w:rsidRDefault="00675702" w:rsidP="00675702">
      <w:pPr>
        <w:rPr>
          <w:rFonts w:ascii="Calibri" w:hAnsi="Calibri"/>
          <w:b/>
          <w:bCs/>
          <w:color w:val="005070"/>
          <w:sz w:val="24"/>
          <w:szCs w:val="22"/>
        </w:rPr>
      </w:pPr>
      <w:r>
        <w:rPr>
          <w:rFonts w:ascii="Calibri" w:hAnsi="Calibri"/>
          <w:b/>
          <w:bCs/>
          <w:color w:val="005070"/>
          <w:sz w:val="24"/>
          <w:szCs w:val="22"/>
        </w:rPr>
        <w:t>Pag2</w:t>
      </w:r>
    </w:p>
    <w:tbl>
      <w:tblPr>
        <w:tblW w:w="10877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50"/>
        <w:gridCol w:w="1701"/>
        <w:gridCol w:w="3617"/>
        <w:gridCol w:w="3309"/>
      </w:tblGrid>
      <w:tr w:rsidR="00F8359A" w:rsidRPr="00CC22A9" w:rsidTr="00F760B7">
        <w:trPr>
          <w:trHeight w:val="396"/>
          <w:jc w:val="center"/>
        </w:trPr>
        <w:tc>
          <w:tcPr>
            <w:tcW w:w="10877" w:type="dxa"/>
            <w:gridSpan w:val="4"/>
            <w:vAlign w:val="center"/>
          </w:tcPr>
          <w:p w:rsidR="00F8359A" w:rsidRPr="00CC22A9" w:rsidRDefault="00F8359A" w:rsidP="00F760B7">
            <w:pPr>
              <w:spacing w:line="240" w:lineRule="auto"/>
              <w:rPr>
                <w:rFonts w:ascii="Calibri" w:hAnsi="Calibri"/>
                <w:color w:val="auto"/>
              </w:rPr>
            </w:pPr>
            <w:r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  <w:t>Elements Pool Bar “RELAX ZONE”</w:t>
            </w:r>
          </w:p>
        </w:tc>
      </w:tr>
      <w:tr w:rsidR="00F8359A" w:rsidRPr="00B25513" w:rsidTr="00F760B7">
        <w:trPr>
          <w:trHeight w:val="1105"/>
          <w:jc w:val="center"/>
        </w:trPr>
        <w:tc>
          <w:tcPr>
            <w:tcW w:w="2250" w:type="dxa"/>
            <w:vAlign w:val="center"/>
          </w:tcPr>
          <w:p w:rsidR="00F8359A" w:rsidRPr="008851B0" w:rsidRDefault="00F8359A" w:rsidP="00F760B7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highlight w:val="yellow"/>
                <w:lang w:val="de-DE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  <w:lang w:val="de-DE"/>
              </w:rPr>
              <w:t>Pool Bar ELEMENTS</w:t>
            </w:r>
          </w:p>
          <w:p w:rsidR="00F8359A" w:rsidRPr="008851B0" w:rsidRDefault="00F8359A" w:rsidP="00F760B7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8359A" w:rsidRPr="008851B0" w:rsidRDefault="00F8359A" w:rsidP="00F760B7">
            <w:pPr>
              <w:spacing w:line="240" w:lineRule="auto"/>
              <w:jc w:val="center"/>
              <w:rPr>
                <w:rFonts w:ascii="Calibri" w:hAnsi="Calibri"/>
                <w:color w:val="auto"/>
                <w:sz w:val="18"/>
                <w:szCs w:val="18"/>
                <w:highlight w:val="yellow"/>
              </w:rPr>
            </w:pPr>
            <w:r w:rsidRPr="008851B0">
              <w:rPr>
                <w:rFonts w:ascii="Calibri" w:hAnsi="Calibri"/>
                <w:color w:val="auto"/>
                <w:sz w:val="18"/>
                <w:szCs w:val="18"/>
                <w:highlight w:val="yellow"/>
              </w:rPr>
              <w:t>10:15 – 23:00</w:t>
            </w:r>
          </w:p>
        </w:tc>
        <w:tc>
          <w:tcPr>
            <w:tcW w:w="6926" w:type="dxa"/>
            <w:gridSpan w:val="2"/>
            <w:vAlign w:val="center"/>
          </w:tcPr>
          <w:p w:rsidR="00F8359A" w:rsidRPr="008851B0" w:rsidRDefault="00F8359A" w:rsidP="00F760B7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  <w:t>Herbal + fruity teas, fruit juices, low-calorie drinks, smoothies, granite beverages, milk shakes, infused sparkling water (no alcoholic drinks)</w:t>
            </w:r>
          </w:p>
        </w:tc>
      </w:tr>
      <w:tr w:rsidR="00F8359A" w:rsidRPr="00B25513" w:rsidTr="00F760B7">
        <w:trPr>
          <w:jc w:val="center"/>
        </w:trPr>
        <w:tc>
          <w:tcPr>
            <w:tcW w:w="10877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F8359A" w:rsidRPr="001163CD" w:rsidRDefault="00F8359A" w:rsidP="00F760B7">
            <w:pPr>
              <w:spacing w:line="240" w:lineRule="auto"/>
              <w:ind w:left="-126"/>
              <w:rPr>
                <w:rFonts w:ascii="Calibri" w:hAnsi="Calibri"/>
                <w:b/>
                <w:color w:val="DF6421"/>
              </w:rPr>
            </w:pPr>
          </w:p>
        </w:tc>
      </w:tr>
      <w:tr w:rsidR="00F8359A" w:rsidRPr="00B25513" w:rsidTr="00F760B7">
        <w:trPr>
          <w:trHeight w:val="262"/>
          <w:jc w:val="center"/>
        </w:trPr>
        <w:tc>
          <w:tcPr>
            <w:tcW w:w="2250" w:type="dxa"/>
            <w:vAlign w:val="center"/>
          </w:tcPr>
          <w:p w:rsidR="00F8359A" w:rsidRPr="004822CA" w:rsidRDefault="00F8359A" w:rsidP="00F760B7">
            <w:pPr>
              <w:spacing w:line="240" w:lineRule="auto"/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</w:pPr>
            <w:r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  <w:t>Pool Bar</w:t>
            </w:r>
            <w:r w:rsidRPr="004822CA"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  <w:t xml:space="preserve"> &amp; Beach Kiosk</w:t>
            </w:r>
          </w:p>
        </w:tc>
        <w:tc>
          <w:tcPr>
            <w:tcW w:w="1701" w:type="dxa"/>
            <w:vAlign w:val="center"/>
          </w:tcPr>
          <w:p w:rsidR="00F8359A" w:rsidRPr="00F87016" w:rsidRDefault="00F8359A" w:rsidP="00F760B7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</w:rPr>
            </w:pPr>
          </w:p>
        </w:tc>
        <w:tc>
          <w:tcPr>
            <w:tcW w:w="6926" w:type="dxa"/>
            <w:gridSpan w:val="2"/>
            <w:vAlign w:val="center"/>
          </w:tcPr>
          <w:p w:rsidR="00F8359A" w:rsidRPr="00F87016" w:rsidRDefault="00F8359A" w:rsidP="00F760B7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</w:p>
        </w:tc>
      </w:tr>
      <w:tr w:rsidR="00F8359A" w:rsidRPr="00B25513" w:rsidTr="00F760B7">
        <w:trPr>
          <w:trHeight w:val="988"/>
          <w:jc w:val="center"/>
        </w:trPr>
        <w:tc>
          <w:tcPr>
            <w:tcW w:w="2250" w:type="dxa"/>
            <w:vAlign w:val="center"/>
          </w:tcPr>
          <w:p w:rsidR="00F8359A" w:rsidRPr="00F87016" w:rsidRDefault="00F8359A" w:rsidP="00F760B7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 w:rsidRPr="00824786"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>Pool bar CALYPSO</w:t>
            </w:r>
          </w:p>
        </w:tc>
        <w:tc>
          <w:tcPr>
            <w:tcW w:w="1701" w:type="dxa"/>
            <w:vAlign w:val="center"/>
          </w:tcPr>
          <w:p w:rsidR="00F8359A" w:rsidRPr="00F87016" w:rsidRDefault="00F8359A" w:rsidP="00F760B7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</w:rPr>
            </w:pPr>
            <w:r w:rsidRPr="00F87016">
              <w:rPr>
                <w:rFonts w:ascii="Calibri" w:hAnsi="Calibri"/>
                <w:color w:val="404040"/>
                <w:sz w:val="18"/>
                <w:szCs w:val="18"/>
              </w:rPr>
              <w:t>10:15– 17:45</w:t>
            </w:r>
          </w:p>
        </w:tc>
        <w:tc>
          <w:tcPr>
            <w:tcW w:w="6926" w:type="dxa"/>
            <w:gridSpan w:val="2"/>
            <w:vAlign w:val="center"/>
          </w:tcPr>
          <w:p w:rsidR="00F8359A" w:rsidRDefault="00F8359A" w:rsidP="00F760B7">
            <w:pPr>
              <w:spacing w:line="240" w:lineRule="auto"/>
              <w:jc w:val="both"/>
              <w:rPr>
                <w:rFonts w:ascii="Calibri" w:hAnsi="Calibri"/>
                <w:color w:val="404040"/>
                <w:sz w:val="18"/>
                <w:szCs w:val="18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</w:rPr>
              <w:t>Filter coffee, espresso-</w:t>
            </w:r>
            <w:r w:rsidRPr="00CC22A9">
              <w:rPr>
                <w:rFonts w:ascii="Calibri" w:hAnsi="Calibri"/>
                <w:color w:val="404040"/>
                <w:sz w:val="18"/>
                <w:szCs w:val="18"/>
              </w:rPr>
              <w:t>based beverages, instant coffee, water, soft drinks, herbal + fruity teas, glass of wi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>ne, draught beer, fruit juice, b</w:t>
            </w:r>
            <w:r w:rsidRPr="00CC22A9">
              <w:rPr>
                <w:rFonts w:ascii="Calibri" w:hAnsi="Calibri"/>
                <w:color w:val="404040"/>
                <w:sz w:val="18"/>
                <w:szCs w:val="18"/>
              </w:rPr>
              <w:t xml:space="preserve">randy, ouzo, </w:t>
            </w:r>
            <w:proofErr w:type="spellStart"/>
            <w:r w:rsidRPr="00CC22A9">
              <w:rPr>
                <w:rFonts w:ascii="Calibri" w:hAnsi="Calibri"/>
                <w:color w:val="404040"/>
                <w:sz w:val="18"/>
                <w:szCs w:val="18"/>
              </w:rPr>
              <w:t>raki</w:t>
            </w:r>
            <w:proofErr w:type="spellEnd"/>
            <w:r w:rsidRPr="00CC22A9">
              <w:rPr>
                <w:rFonts w:ascii="Calibri" w:hAnsi="Calibri"/>
                <w:color w:val="404040"/>
                <w:sz w:val="18"/>
                <w:szCs w:val="18"/>
              </w:rPr>
              <w:t>, i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>nternational alcoholic drinks, s</w:t>
            </w:r>
            <w:r w:rsidRPr="00CC22A9">
              <w:rPr>
                <w:rFonts w:ascii="Calibri" w:hAnsi="Calibri"/>
                <w:color w:val="404040"/>
                <w:sz w:val="18"/>
                <w:szCs w:val="18"/>
              </w:rPr>
              <w:t>election of ice cream and granite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 xml:space="preserve"> beverages</w:t>
            </w:r>
            <w:r w:rsidRPr="00CC22A9">
              <w:rPr>
                <w:rFonts w:ascii="Calibri" w:hAnsi="Calibri"/>
                <w:color w:val="404040"/>
                <w:sz w:val="18"/>
                <w:szCs w:val="18"/>
              </w:rPr>
              <w:t>.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 xml:space="preserve"> </w:t>
            </w:r>
          </w:p>
          <w:p w:rsidR="00F8359A" w:rsidRPr="00CC22A9" w:rsidRDefault="00F8359A" w:rsidP="00F760B7">
            <w:pPr>
              <w:spacing w:line="240" w:lineRule="auto"/>
              <w:jc w:val="both"/>
              <w:rPr>
                <w:rFonts w:ascii="Calibri" w:hAnsi="Calibri"/>
                <w:color w:val="404040"/>
                <w:sz w:val="18"/>
                <w:szCs w:val="18"/>
              </w:rPr>
            </w:pPr>
            <w:r w:rsidRPr="00CC22A9">
              <w:rPr>
                <w:rFonts w:ascii="Calibri" w:hAnsi="Calibri"/>
                <w:color w:val="404040"/>
                <w:sz w:val="18"/>
                <w:szCs w:val="18"/>
              </w:rPr>
              <w:t xml:space="preserve">(Champagne and Cognac are not included) </w:t>
            </w:r>
          </w:p>
        </w:tc>
      </w:tr>
      <w:tr w:rsidR="00F8359A" w:rsidRPr="00B25513" w:rsidTr="00F760B7">
        <w:trPr>
          <w:trHeight w:val="990"/>
          <w:jc w:val="center"/>
        </w:trPr>
        <w:tc>
          <w:tcPr>
            <w:tcW w:w="2250" w:type="dxa"/>
            <w:vAlign w:val="center"/>
          </w:tcPr>
          <w:p w:rsidR="00F8359A" w:rsidRPr="00F87016" w:rsidRDefault="00F8359A" w:rsidP="00F760B7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 w:rsidRPr="00824786"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>Beach KIOSK</w:t>
            </w:r>
          </w:p>
        </w:tc>
        <w:tc>
          <w:tcPr>
            <w:tcW w:w="1701" w:type="dxa"/>
            <w:vAlign w:val="center"/>
          </w:tcPr>
          <w:p w:rsidR="00F8359A" w:rsidRPr="00F87016" w:rsidRDefault="00F8359A" w:rsidP="00F760B7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</w:rPr>
            </w:pPr>
            <w:r w:rsidRPr="00F87016">
              <w:rPr>
                <w:rFonts w:ascii="Calibri" w:hAnsi="Calibri"/>
                <w:color w:val="404040"/>
                <w:sz w:val="18"/>
                <w:szCs w:val="18"/>
              </w:rPr>
              <w:t>10:15– 17:45</w:t>
            </w:r>
          </w:p>
        </w:tc>
        <w:tc>
          <w:tcPr>
            <w:tcW w:w="6926" w:type="dxa"/>
            <w:gridSpan w:val="2"/>
            <w:vAlign w:val="center"/>
          </w:tcPr>
          <w:p w:rsidR="00F8359A" w:rsidRPr="00F87016" w:rsidRDefault="00F8359A" w:rsidP="00F760B7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 w:rsidRPr="00F87016">
              <w:rPr>
                <w:rFonts w:ascii="Calibri" w:hAnsi="Calibri"/>
                <w:color w:val="404040"/>
                <w:sz w:val="18"/>
                <w:szCs w:val="18"/>
              </w:rPr>
              <w:t>Filter coffee, espresso based beverages, instant coffee, Greek coffee, still water, soft drinks, herbal + fruity teas, fruit juices, granite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 xml:space="preserve"> beverage</w:t>
            </w:r>
            <w:r w:rsidRPr="00F17FB6">
              <w:rPr>
                <w:rFonts w:ascii="Calibri" w:hAnsi="Calibri"/>
                <w:color w:val="404040"/>
                <w:sz w:val="18"/>
                <w:szCs w:val="18"/>
              </w:rPr>
              <w:t>s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 xml:space="preserve">, </w:t>
            </w:r>
            <w:r w:rsidRPr="00F87016">
              <w:rPr>
                <w:rFonts w:ascii="Calibri" w:hAnsi="Calibri"/>
                <w:color w:val="404040"/>
                <w:sz w:val="18"/>
                <w:szCs w:val="18"/>
              </w:rPr>
              <w:t>glass of wine, draught beer</w:t>
            </w:r>
          </w:p>
        </w:tc>
      </w:tr>
      <w:tr w:rsidR="00F8359A" w:rsidRPr="00B25513" w:rsidTr="00F760B7">
        <w:trPr>
          <w:trHeight w:val="396"/>
          <w:jc w:val="center"/>
        </w:trPr>
        <w:tc>
          <w:tcPr>
            <w:tcW w:w="10877" w:type="dxa"/>
            <w:gridSpan w:val="4"/>
            <w:vAlign w:val="center"/>
          </w:tcPr>
          <w:p w:rsidR="00F8359A" w:rsidRPr="00A45738" w:rsidRDefault="00F8359A" w:rsidP="00F760B7">
            <w:pPr>
              <w:spacing w:line="240" w:lineRule="auto"/>
              <w:rPr>
                <w:rFonts w:ascii="Calibri" w:hAnsi="Calibri"/>
                <w:color w:val="DF6421"/>
              </w:rPr>
            </w:pPr>
            <w:r w:rsidRPr="009C5BB6"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  <w:t>MAIN BAR “MINOS” 18:</w:t>
            </w:r>
            <w:r w:rsidRPr="009A2F1B"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  <w:t>00 – 23:00</w:t>
            </w:r>
          </w:p>
        </w:tc>
      </w:tr>
      <w:tr w:rsidR="00F8359A" w:rsidRPr="00B25513" w:rsidTr="00F760B7">
        <w:trPr>
          <w:trHeight w:val="1105"/>
          <w:jc w:val="center"/>
        </w:trPr>
        <w:tc>
          <w:tcPr>
            <w:tcW w:w="2250" w:type="dxa"/>
            <w:vAlign w:val="center"/>
          </w:tcPr>
          <w:p w:rsidR="00F8359A" w:rsidRPr="00F87016" w:rsidRDefault="00F8359A" w:rsidP="00F760B7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 w:rsidRPr="00824786"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>Main Bar MINOS</w:t>
            </w:r>
          </w:p>
        </w:tc>
        <w:tc>
          <w:tcPr>
            <w:tcW w:w="1701" w:type="dxa"/>
            <w:vAlign w:val="center"/>
          </w:tcPr>
          <w:p w:rsidR="00F8359A" w:rsidRPr="00F87016" w:rsidRDefault="00F8359A" w:rsidP="00F760B7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</w:rPr>
            </w:pPr>
            <w:r w:rsidRPr="00F87016">
              <w:rPr>
                <w:rFonts w:ascii="Calibri" w:hAnsi="Calibri"/>
                <w:color w:val="404040"/>
                <w:sz w:val="18"/>
                <w:szCs w:val="18"/>
              </w:rPr>
              <w:t xml:space="preserve">18:00 – 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>23:00</w:t>
            </w:r>
          </w:p>
        </w:tc>
        <w:tc>
          <w:tcPr>
            <w:tcW w:w="6926" w:type="dxa"/>
            <w:gridSpan w:val="2"/>
            <w:vAlign w:val="center"/>
          </w:tcPr>
          <w:p w:rsidR="00F8359A" w:rsidRDefault="00F8359A" w:rsidP="00F760B7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 w:rsidRPr="00F87016">
              <w:rPr>
                <w:rFonts w:ascii="Calibri" w:hAnsi="Calibri"/>
                <w:color w:val="404040"/>
                <w:sz w:val="18"/>
                <w:szCs w:val="18"/>
              </w:rPr>
              <w:t>Filter coffee, espresso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>-</w:t>
            </w:r>
            <w:r w:rsidRPr="00F87016">
              <w:rPr>
                <w:rFonts w:ascii="Calibri" w:hAnsi="Calibri"/>
                <w:color w:val="404040"/>
                <w:sz w:val="18"/>
                <w:szCs w:val="18"/>
              </w:rPr>
              <w:t xml:space="preserve">based beverages, instant coffee, water, soft drinks, herbal + fruity teas, glass of wine, draught beer, fruit juices, brandy, ouzo, </w:t>
            </w:r>
            <w:proofErr w:type="spellStart"/>
            <w:r w:rsidRPr="00F87016">
              <w:rPr>
                <w:rFonts w:ascii="Calibri" w:hAnsi="Calibri"/>
                <w:color w:val="404040"/>
                <w:sz w:val="18"/>
                <w:szCs w:val="18"/>
              </w:rPr>
              <w:t>raki</w:t>
            </w:r>
            <w:proofErr w:type="spellEnd"/>
            <w:r w:rsidRPr="00F87016">
              <w:rPr>
                <w:rFonts w:ascii="Calibri" w:hAnsi="Calibri"/>
                <w:color w:val="404040"/>
                <w:sz w:val="18"/>
                <w:szCs w:val="18"/>
              </w:rPr>
              <w:t xml:space="preserve">, international alcoholic drinks. </w:t>
            </w:r>
          </w:p>
          <w:p w:rsidR="00F8359A" w:rsidRPr="00F87016" w:rsidRDefault="00F8359A" w:rsidP="00F760B7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</w:rPr>
              <w:t>(C</w:t>
            </w:r>
            <w:r w:rsidRPr="00F87016">
              <w:rPr>
                <w:rFonts w:ascii="Calibri" w:hAnsi="Calibri"/>
                <w:color w:val="404040"/>
                <w:sz w:val="18"/>
                <w:szCs w:val="18"/>
              </w:rPr>
              <w:t>hampagne and Cognac are not included)</w:t>
            </w:r>
          </w:p>
        </w:tc>
      </w:tr>
      <w:tr w:rsidR="00F8359A" w:rsidRPr="00CC22A9" w:rsidTr="00F760B7">
        <w:trPr>
          <w:trHeight w:val="350"/>
          <w:jc w:val="center"/>
        </w:trPr>
        <w:tc>
          <w:tcPr>
            <w:tcW w:w="10877" w:type="dxa"/>
            <w:gridSpan w:val="4"/>
            <w:vAlign w:val="center"/>
          </w:tcPr>
          <w:p w:rsidR="00F8359A" w:rsidRPr="00CC22A9" w:rsidRDefault="00F8359A" w:rsidP="00F760B7">
            <w:pPr>
              <w:spacing w:line="240" w:lineRule="auto"/>
              <w:rPr>
                <w:rFonts w:ascii="Calibri" w:hAnsi="Calibri"/>
                <w:b/>
                <w:color w:val="DF6421"/>
              </w:rPr>
            </w:pPr>
            <w:r w:rsidRPr="00CC22A9"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  <w:t>THALASSO SPECIAL</w:t>
            </w:r>
            <w:r w:rsidRPr="00CC22A9">
              <w:rPr>
                <w:rFonts w:ascii="Calibri Light" w:hAnsi="Calibri Light" w:cs="Times New Roman"/>
                <w:b/>
                <w:color w:val="47B3C6"/>
                <w:sz w:val="18"/>
                <w:szCs w:val="18"/>
                <w:lang w:val="el-GR"/>
              </w:rPr>
              <w:t xml:space="preserve"> </w:t>
            </w:r>
            <w:r w:rsidRPr="00CC22A9"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  <w:t>PACKAGE</w:t>
            </w:r>
          </w:p>
        </w:tc>
      </w:tr>
      <w:tr w:rsidR="00F8359A" w:rsidRPr="00B25513" w:rsidTr="00F760B7">
        <w:trPr>
          <w:trHeight w:val="1105"/>
          <w:jc w:val="center"/>
        </w:trPr>
        <w:tc>
          <w:tcPr>
            <w:tcW w:w="2250" w:type="dxa"/>
            <w:vAlign w:val="center"/>
          </w:tcPr>
          <w:p w:rsidR="00F8359A" w:rsidRPr="008851B0" w:rsidRDefault="00F8359A" w:rsidP="00F760B7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  <w:lang w:val="de-DE"/>
              </w:rPr>
              <w:t xml:space="preserve">ROYAL MARE THALASSO  </w:t>
            </w:r>
          </w:p>
        </w:tc>
        <w:tc>
          <w:tcPr>
            <w:tcW w:w="1701" w:type="dxa"/>
            <w:vAlign w:val="center"/>
          </w:tcPr>
          <w:p w:rsidR="00F8359A" w:rsidRPr="008851B0" w:rsidRDefault="00F8359A" w:rsidP="00F760B7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  <w:t>10:00 – 18.00</w:t>
            </w:r>
          </w:p>
          <w:p w:rsidR="00F8359A" w:rsidRPr="008851B0" w:rsidRDefault="00F8359A" w:rsidP="00F760B7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  <w:t>Mon-Sat</w:t>
            </w:r>
          </w:p>
        </w:tc>
        <w:tc>
          <w:tcPr>
            <w:tcW w:w="3617" w:type="dxa"/>
            <w:vAlign w:val="center"/>
          </w:tcPr>
          <w:p w:rsidR="00F8359A" w:rsidRPr="008851B0" w:rsidRDefault="00F8359A" w:rsidP="00F760B7">
            <w:pPr>
              <w:numPr>
                <w:ilvl w:val="0"/>
                <w:numId w:val="2"/>
              </w:num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highlight w:val="yellow"/>
                <w:lang w:val="de-DE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  <w:lang w:val="de-DE"/>
              </w:rPr>
              <w:t>1 x Relax Massage - 25‘</w:t>
            </w:r>
          </w:p>
          <w:p w:rsidR="00F8359A" w:rsidRPr="008851B0" w:rsidRDefault="00F8359A" w:rsidP="00F760B7">
            <w:pPr>
              <w:numPr>
                <w:ilvl w:val="0"/>
                <w:numId w:val="2"/>
              </w:num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  <w:lang w:val="de-DE"/>
              </w:rPr>
              <w:t xml:space="preserve">1 x Aqua Royal </w:t>
            </w: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  <w:lang w:val="de-DE"/>
              </w:rPr>
              <w:br/>
              <w:t>(Hydrotherapy treatment) - 35‘</w:t>
            </w:r>
          </w:p>
          <w:p w:rsidR="00F8359A" w:rsidRPr="008851B0" w:rsidRDefault="00F8359A" w:rsidP="00F760B7">
            <w:pPr>
              <w:numPr>
                <w:ilvl w:val="0"/>
                <w:numId w:val="2"/>
              </w:num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  <w:lang w:val="de-DE"/>
              </w:rPr>
              <w:t xml:space="preserve">1 x Hydro Jet Bath </w:t>
            </w:r>
          </w:p>
          <w:p w:rsidR="00F8359A" w:rsidRPr="008851B0" w:rsidRDefault="00F8359A" w:rsidP="00F760B7">
            <w:pPr>
              <w:spacing w:line="240" w:lineRule="auto"/>
              <w:ind w:left="720"/>
              <w:rPr>
                <w:rFonts w:ascii="Calibri" w:hAnsi="Calibri"/>
                <w:color w:val="404040"/>
                <w:sz w:val="18"/>
                <w:szCs w:val="18"/>
                <w:highlight w:val="yellow"/>
                <w:lang w:val="de-DE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  <w:lang w:val="de-DE"/>
              </w:rPr>
              <w:t>(Hydrotherapy treatment) - 20‘</w:t>
            </w:r>
          </w:p>
          <w:p w:rsidR="00F8359A" w:rsidRPr="008851B0" w:rsidRDefault="00F8359A" w:rsidP="00F760B7">
            <w:pPr>
              <w:spacing w:line="240" w:lineRule="auto"/>
              <w:ind w:left="720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</w:p>
          <w:p w:rsidR="00F8359A" w:rsidRPr="008851B0" w:rsidRDefault="00F8359A" w:rsidP="00F760B7">
            <w:pPr>
              <w:spacing w:line="240" w:lineRule="auto"/>
              <w:ind w:left="360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  <w:lang w:val="de-DE"/>
              </w:rPr>
              <w:t xml:space="preserve">Free access to Sauna, Hammam &amp; </w:t>
            </w: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  <w:lang w:val="de-DE"/>
              </w:rPr>
              <w:br/>
              <w:t>Fitness Centre</w:t>
            </w:r>
          </w:p>
        </w:tc>
        <w:tc>
          <w:tcPr>
            <w:tcW w:w="3309" w:type="dxa"/>
            <w:vAlign w:val="center"/>
          </w:tcPr>
          <w:p w:rsidR="00F8359A" w:rsidRPr="008851B0" w:rsidRDefault="00F8359A" w:rsidP="00F760B7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  <w:t xml:space="preserve">For guests over 16 </w:t>
            </w:r>
            <w:proofErr w:type="spellStart"/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  <w:t>y.o</w:t>
            </w:r>
            <w:proofErr w:type="spellEnd"/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  <w:t>.</w:t>
            </w:r>
          </w:p>
          <w:p w:rsidR="00F8359A" w:rsidRPr="008851B0" w:rsidRDefault="00F8359A" w:rsidP="00F760B7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  <w:t>Valid for min. 7 nights stay</w:t>
            </w: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  <w:br/>
            </w:r>
          </w:p>
        </w:tc>
      </w:tr>
    </w:tbl>
    <w:p w:rsidR="00F8359A" w:rsidRDefault="00F8359A" w:rsidP="00675702">
      <w:pPr>
        <w:rPr>
          <w:rFonts w:ascii="Calibri" w:hAnsi="Calibri"/>
          <w:b/>
          <w:bCs/>
          <w:color w:val="005070"/>
          <w:sz w:val="24"/>
          <w:szCs w:val="22"/>
        </w:rPr>
      </w:pPr>
      <w:bookmarkStart w:id="0" w:name="_GoBack"/>
      <w:bookmarkEnd w:id="0"/>
    </w:p>
    <w:p w:rsidR="00675702" w:rsidRPr="00B25513" w:rsidRDefault="00675702" w:rsidP="00675702">
      <w:pPr>
        <w:rPr>
          <w:rFonts w:ascii="Calibri" w:hAnsi="Calibri"/>
          <w:b/>
          <w:bCs/>
          <w:color w:val="005070"/>
          <w:sz w:val="24"/>
          <w:szCs w:val="22"/>
        </w:rPr>
      </w:pPr>
    </w:p>
    <w:p w:rsidR="00675702" w:rsidRPr="000672F8" w:rsidRDefault="00675702" w:rsidP="00675702">
      <w:pPr>
        <w:ind w:left="-709"/>
        <w:rPr>
          <w:rFonts w:ascii="Calibri" w:eastAsia="Calibri" w:hAnsi="Calibri" w:cs="Times New Roman"/>
          <w:b/>
          <w:bCs/>
          <w:color w:val="005070"/>
          <w:sz w:val="22"/>
          <w:szCs w:val="22"/>
        </w:rPr>
      </w:pPr>
      <w:r w:rsidRPr="000672F8">
        <w:rPr>
          <w:rFonts w:ascii="Calibri" w:hAnsi="Calibri"/>
          <w:b/>
          <w:bCs/>
          <w:color w:val="005070"/>
          <w:sz w:val="22"/>
          <w:szCs w:val="22"/>
        </w:rPr>
        <w:t>UNIQUE SELLING POINTS</w:t>
      </w:r>
    </w:p>
    <w:p w:rsidR="00675702" w:rsidRPr="008851B0" w:rsidRDefault="00675702" w:rsidP="00675702">
      <w:pPr>
        <w:numPr>
          <w:ilvl w:val="0"/>
          <w:numId w:val="1"/>
        </w:numPr>
        <w:ind w:left="0"/>
        <w:contextualSpacing/>
        <w:jc w:val="both"/>
        <w:rPr>
          <w:rFonts w:ascii="Calibri" w:hAnsi="Calibri"/>
          <w:color w:val="3B3838"/>
          <w:sz w:val="18"/>
          <w:szCs w:val="18"/>
          <w:highlight w:val="yellow"/>
        </w:rPr>
      </w:pPr>
      <w:r w:rsidRPr="008851B0">
        <w:rPr>
          <w:rFonts w:ascii="Calibri" w:hAnsi="Calibri"/>
          <w:color w:val="3B3838"/>
          <w:sz w:val="18"/>
          <w:szCs w:val="18"/>
          <w:highlight w:val="yellow"/>
        </w:rPr>
        <w:t xml:space="preserve">Free Unlimited Wi-Fi </w:t>
      </w:r>
    </w:p>
    <w:p w:rsidR="00675702" w:rsidRPr="00DB26C0" w:rsidRDefault="00675702" w:rsidP="00675702">
      <w:pPr>
        <w:numPr>
          <w:ilvl w:val="0"/>
          <w:numId w:val="1"/>
        </w:numPr>
        <w:ind w:left="0"/>
        <w:contextualSpacing/>
        <w:jc w:val="both"/>
        <w:rPr>
          <w:rFonts w:ascii="Calibri" w:hAnsi="Calibri"/>
          <w:color w:val="3B3838"/>
          <w:sz w:val="18"/>
          <w:szCs w:val="18"/>
        </w:rPr>
      </w:pPr>
      <w:r w:rsidRPr="00DB26C0">
        <w:rPr>
          <w:rFonts w:ascii="Calibri" w:hAnsi="Calibri"/>
          <w:color w:val="3B3838"/>
          <w:sz w:val="18"/>
          <w:szCs w:val="18"/>
        </w:rPr>
        <w:t>Table service for all drinks &amp; beverages</w:t>
      </w:r>
    </w:p>
    <w:p w:rsidR="00675702" w:rsidRPr="00DB26C0" w:rsidRDefault="00675702" w:rsidP="00675702">
      <w:pPr>
        <w:numPr>
          <w:ilvl w:val="0"/>
          <w:numId w:val="1"/>
        </w:numPr>
        <w:ind w:left="0"/>
        <w:contextualSpacing/>
        <w:jc w:val="both"/>
        <w:rPr>
          <w:rFonts w:ascii="Calibri" w:hAnsi="Calibri"/>
          <w:color w:val="3B3838"/>
          <w:sz w:val="18"/>
          <w:szCs w:val="18"/>
        </w:rPr>
      </w:pPr>
      <w:r w:rsidRPr="00DB26C0">
        <w:rPr>
          <w:rFonts w:ascii="Calibri" w:hAnsi="Calibri"/>
          <w:color w:val="3B3838"/>
          <w:sz w:val="18"/>
          <w:szCs w:val="18"/>
        </w:rPr>
        <w:t>International branded alcoholic drinks and creative cocktails</w:t>
      </w:r>
    </w:p>
    <w:p w:rsidR="00675702" w:rsidRPr="00DB26C0" w:rsidRDefault="00675702" w:rsidP="00675702">
      <w:pPr>
        <w:numPr>
          <w:ilvl w:val="0"/>
          <w:numId w:val="1"/>
        </w:numPr>
        <w:ind w:left="0"/>
        <w:contextualSpacing/>
        <w:jc w:val="both"/>
        <w:rPr>
          <w:rFonts w:ascii="Calibri" w:hAnsi="Calibri"/>
          <w:color w:val="3B3838"/>
          <w:sz w:val="18"/>
          <w:szCs w:val="18"/>
        </w:rPr>
      </w:pPr>
      <w:r w:rsidRPr="00DB26C0">
        <w:rPr>
          <w:rFonts w:ascii="Calibri" w:hAnsi="Calibri"/>
          <w:color w:val="3B3838"/>
          <w:sz w:val="18"/>
          <w:szCs w:val="18"/>
        </w:rPr>
        <w:t xml:space="preserve">Special event invitation with </w:t>
      </w:r>
      <w:r>
        <w:rPr>
          <w:rFonts w:ascii="Calibri" w:hAnsi="Calibri"/>
          <w:color w:val="3B3838"/>
          <w:sz w:val="18"/>
          <w:szCs w:val="18"/>
        </w:rPr>
        <w:t>Live music</w:t>
      </w:r>
      <w:r w:rsidRPr="00DB26C0">
        <w:rPr>
          <w:rFonts w:ascii="Calibri" w:hAnsi="Calibri"/>
          <w:color w:val="3B3838"/>
          <w:sz w:val="18"/>
          <w:szCs w:val="18"/>
        </w:rPr>
        <w:t xml:space="preserve"> &amp; Folk dances </w:t>
      </w:r>
    </w:p>
    <w:p w:rsidR="00675702" w:rsidRDefault="00675702" w:rsidP="00675702">
      <w:pPr>
        <w:numPr>
          <w:ilvl w:val="0"/>
          <w:numId w:val="1"/>
        </w:numPr>
        <w:ind w:left="0"/>
        <w:contextualSpacing/>
        <w:jc w:val="both"/>
        <w:rPr>
          <w:rFonts w:ascii="Calibri" w:hAnsi="Calibri"/>
          <w:color w:val="3B3838"/>
          <w:sz w:val="18"/>
          <w:szCs w:val="18"/>
        </w:rPr>
      </w:pPr>
      <w:r w:rsidRPr="00DB26C0">
        <w:rPr>
          <w:rFonts w:ascii="Calibri" w:hAnsi="Calibri"/>
          <w:color w:val="3B3838"/>
          <w:sz w:val="18"/>
          <w:szCs w:val="18"/>
        </w:rPr>
        <w:t xml:space="preserve">A selection of Cretan &amp; </w:t>
      </w:r>
      <w:r>
        <w:rPr>
          <w:rFonts w:ascii="Calibri" w:hAnsi="Calibri"/>
          <w:color w:val="3B3838"/>
          <w:sz w:val="18"/>
          <w:szCs w:val="18"/>
        </w:rPr>
        <w:t xml:space="preserve">other </w:t>
      </w:r>
      <w:r w:rsidRPr="00DB26C0">
        <w:rPr>
          <w:rFonts w:ascii="Calibri" w:hAnsi="Calibri"/>
          <w:color w:val="3B3838"/>
          <w:sz w:val="18"/>
          <w:szCs w:val="18"/>
        </w:rPr>
        <w:t>Greek Culinary Dishes</w:t>
      </w:r>
    </w:p>
    <w:p w:rsidR="00675702" w:rsidRPr="008851B0" w:rsidRDefault="00675702" w:rsidP="00675702">
      <w:pPr>
        <w:numPr>
          <w:ilvl w:val="0"/>
          <w:numId w:val="1"/>
        </w:numPr>
        <w:ind w:left="0"/>
        <w:contextualSpacing/>
        <w:jc w:val="both"/>
        <w:rPr>
          <w:rFonts w:ascii="Calibri" w:hAnsi="Calibri"/>
          <w:color w:val="3B3838"/>
          <w:sz w:val="18"/>
          <w:szCs w:val="18"/>
          <w:highlight w:val="yellow"/>
        </w:rPr>
      </w:pPr>
      <w:proofErr w:type="spellStart"/>
      <w:r w:rsidRPr="008851B0">
        <w:rPr>
          <w:rFonts w:ascii="Calibri" w:hAnsi="Calibri"/>
          <w:color w:val="3B3838"/>
          <w:sz w:val="18"/>
          <w:szCs w:val="18"/>
          <w:highlight w:val="yellow"/>
        </w:rPr>
        <w:t>Thalasso</w:t>
      </w:r>
      <w:proofErr w:type="spellEnd"/>
      <w:r w:rsidRPr="008851B0">
        <w:rPr>
          <w:rFonts w:ascii="Calibri" w:hAnsi="Calibri"/>
          <w:color w:val="3B3838"/>
          <w:sz w:val="18"/>
          <w:szCs w:val="18"/>
          <w:highlight w:val="yellow"/>
        </w:rPr>
        <w:t xml:space="preserve"> Special one day package including 3 treatments (for min. 7 nights stay) </w:t>
      </w:r>
    </w:p>
    <w:p w:rsidR="00675702" w:rsidRPr="00203116" w:rsidRDefault="00675702" w:rsidP="00675702">
      <w:pPr>
        <w:numPr>
          <w:ilvl w:val="0"/>
          <w:numId w:val="1"/>
        </w:numPr>
        <w:ind w:left="0"/>
        <w:contextualSpacing/>
        <w:jc w:val="both"/>
        <w:rPr>
          <w:rFonts w:ascii="Calibri" w:hAnsi="Calibri"/>
          <w:color w:val="3B3838"/>
          <w:sz w:val="18"/>
          <w:szCs w:val="18"/>
        </w:rPr>
      </w:pPr>
      <w:r w:rsidRPr="00CC22A9">
        <w:rPr>
          <w:rFonts w:ascii="Calibri" w:hAnsi="Calibri"/>
          <w:color w:val="3B3838"/>
          <w:sz w:val="18"/>
          <w:szCs w:val="18"/>
        </w:rPr>
        <w:t xml:space="preserve">One free session with the </w:t>
      </w:r>
      <w:proofErr w:type="spellStart"/>
      <w:r w:rsidRPr="00CC22A9">
        <w:rPr>
          <w:rFonts w:ascii="Calibri" w:hAnsi="Calibri"/>
          <w:color w:val="3B3838"/>
          <w:sz w:val="18"/>
          <w:szCs w:val="18"/>
        </w:rPr>
        <w:t>Thalasso</w:t>
      </w:r>
      <w:proofErr w:type="spellEnd"/>
      <w:r w:rsidRPr="00CC22A9">
        <w:rPr>
          <w:rFonts w:ascii="Calibri" w:hAnsi="Calibri"/>
          <w:color w:val="3B3838"/>
          <w:sz w:val="18"/>
          <w:szCs w:val="18"/>
        </w:rPr>
        <w:t xml:space="preserve"> Dietician </w:t>
      </w:r>
    </w:p>
    <w:p w:rsidR="00675702" w:rsidRPr="008851B0" w:rsidRDefault="00675702" w:rsidP="00675702">
      <w:pPr>
        <w:numPr>
          <w:ilvl w:val="0"/>
          <w:numId w:val="1"/>
        </w:numPr>
        <w:ind w:left="0"/>
        <w:contextualSpacing/>
        <w:jc w:val="both"/>
        <w:rPr>
          <w:rFonts w:ascii="Calibri" w:hAnsi="Calibri"/>
          <w:color w:val="3B3838"/>
          <w:sz w:val="18"/>
          <w:szCs w:val="18"/>
          <w:highlight w:val="yellow"/>
        </w:rPr>
      </w:pPr>
      <w:r w:rsidRPr="008851B0">
        <w:rPr>
          <w:rFonts w:ascii="Calibri" w:hAnsi="Calibri"/>
          <w:color w:val="3B3838"/>
          <w:sz w:val="18"/>
          <w:szCs w:val="18"/>
          <w:highlight w:val="yellow"/>
        </w:rPr>
        <w:t xml:space="preserve">Free access to Sauna, </w:t>
      </w:r>
      <w:proofErr w:type="spellStart"/>
      <w:r w:rsidRPr="008851B0">
        <w:rPr>
          <w:rFonts w:ascii="Calibri" w:hAnsi="Calibri"/>
          <w:color w:val="3B3838"/>
          <w:sz w:val="18"/>
          <w:szCs w:val="18"/>
          <w:highlight w:val="yellow"/>
        </w:rPr>
        <w:t>Hammam</w:t>
      </w:r>
      <w:proofErr w:type="spellEnd"/>
      <w:r w:rsidRPr="008851B0">
        <w:rPr>
          <w:rFonts w:ascii="Calibri" w:hAnsi="Calibri"/>
          <w:color w:val="3B3838"/>
          <w:sz w:val="18"/>
          <w:szCs w:val="18"/>
          <w:highlight w:val="yellow"/>
        </w:rPr>
        <w:t xml:space="preserve"> and Fitness room </w:t>
      </w:r>
    </w:p>
    <w:p w:rsidR="00675702" w:rsidRPr="00064594" w:rsidRDefault="00675702" w:rsidP="00675702">
      <w:pPr>
        <w:numPr>
          <w:ilvl w:val="0"/>
          <w:numId w:val="1"/>
        </w:numPr>
        <w:ind w:left="0"/>
        <w:contextualSpacing/>
        <w:jc w:val="both"/>
        <w:rPr>
          <w:rFonts w:ascii="Calibri" w:hAnsi="Calibri"/>
          <w:color w:val="3B3838"/>
          <w:sz w:val="18"/>
          <w:szCs w:val="18"/>
        </w:rPr>
      </w:pPr>
      <w:r w:rsidRPr="008851B0">
        <w:rPr>
          <w:rFonts w:ascii="Calibri" w:hAnsi="Calibri"/>
          <w:color w:val="3B3838"/>
          <w:sz w:val="18"/>
          <w:szCs w:val="18"/>
          <w:highlight w:val="yellow"/>
        </w:rPr>
        <w:t>Free Yoga &amp; Pilates lessons</w:t>
      </w:r>
      <w:r w:rsidRPr="00CC22A9">
        <w:rPr>
          <w:rFonts w:ascii="Calibri" w:hAnsi="Calibri"/>
          <w:color w:val="3B3838"/>
          <w:sz w:val="18"/>
          <w:szCs w:val="18"/>
        </w:rPr>
        <w:t xml:space="preserve"> </w:t>
      </w:r>
    </w:p>
    <w:p w:rsidR="00675702" w:rsidRPr="008851B0" w:rsidRDefault="00675702" w:rsidP="00675702">
      <w:pPr>
        <w:numPr>
          <w:ilvl w:val="0"/>
          <w:numId w:val="1"/>
        </w:numPr>
        <w:ind w:left="0"/>
        <w:contextualSpacing/>
        <w:jc w:val="both"/>
        <w:rPr>
          <w:rFonts w:ascii="Calibri" w:hAnsi="Calibri"/>
          <w:color w:val="3B3838"/>
          <w:sz w:val="18"/>
          <w:szCs w:val="18"/>
          <w:highlight w:val="yellow"/>
        </w:rPr>
      </w:pPr>
      <w:r w:rsidRPr="008851B0">
        <w:rPr>
          <w:rFonts w:ascii="Calibri" w:hAnsi="Calibri"/>
          <w:color w:val="3B3838"/>
          <w:sz w:val="18"/>
          <w:szCs w:val="18"/>
          <w:highlight w:val="yellow"/>
        </w:rPr>
        <w:t xml:space="preserve">Nordic walking (walking poles for free) </w:t>
      </w:r>
    </w:p>
    <w:p w:rsidR="00675702" w:rsidRPr="008851B0" w:rsidRDefault="00675702" w:rsidP="00675702">
      <w:pPr>
        <w:numPr>
          <w:ilvl w:val="0"/>
          <w:numId w:val="1"/>
        </w:numPr>
        <w:ind w:left="0"/>
        <w:contextualSpacing/>
        <w:jc w:val="both"/>
        <w:rPr>
          <w:rFonts w:ascii="Calibri" w:hAnsi="Calibri"/>
          <w:color w:val="3B3838"/>
          <w:sz w:val="18"/>
          <w:szCs w:val="18"/>
          <w:highlight w:val="yellow"/>
        </w:rPr>
      </w:pPr>
      <w:r w:rsidRPr="008851B0">
        <w:rPr>
          <w:rFonts w:ascii="Calibri" w:hAnsi="Calibri"/>
          <w:color w:val="3B3838"/>
          <w:sz w:val="18"/>
          <w:szCs w:val="18"/>
          <w:highlight w:val="yellow"/>
        </w:rPr>
        <w:t xml:space="preserve">Water sports free (stand up paddle boarding “SUP”, canoes, </w:t>
      </w:r>
      <w:proofErr w:type="spellStart"/>
      <w:r w:rsidRPr="008851B0">
        <w:rPr>
          <w:rFonts w:ascii="Calibri" w:hAnsi="Calibri"/>
          <w:color w:val="3B3838"/>
          <w:sz w:val="18"/>
          <w:szCs w:val="18"/>
          <w:highlight w:val="yellow"/>
        </w:rPr>
        <w:t>pedalos</w:t>
      </w:r>
      <w:proofErr w:type="spellEnd"/>
      <w:r w:rsidRPr="008851B0">
        <w:rPr>
          <w:rFonts w:ascii="Calibri" w:hAnsi="Calibri"/>
          <w:color w:val="3B3838"/>
          <w:sz w:val="18"/>
          <w:szCs w:val="18"/>
          <w:highlight w:val="yellow"/>
        </w:rPr>
        <w:t xml:space="preserve">) </w:t>
      </w:r>
    </w:p>
    <w:p w:rsidR="00675702" w:rsidRPr="00824786" w:rsidRDefault="00675702" w:rsidP="00675702">
      <w:pPr>
        <w:numPr>
          <w:ilvl w:val="0"/>
          <w:numId w:val="1"/>
        </w:numPr>
        <w:ind w:left="0"/>
        <w:contextualSpacing/>
        <w:jc w:val="both"/>
        <w:rPr>
          <w:rFonts w:ascii="Calibri" w:hAnsi="Calibri"/>
          <w:color w:val="3B3838"/>
          <w:sz w:val="18"/>
          <w:szCs w:val="18"/>
        </w:rPr>
      </w:pPr>
      <w:r w:rsidRPr="00824786">
        <w:rPr>
          <w:rFonts w:ascii="Calibri" w:hAnsi="Calibri"/>
          <w:color w:val="3B3838"/>
          <w:sz w:val="18"/>
          <w:szCs w:val="18"/>
        </w:rPr>
        <w:t>Tennis facilities (free use: 4 green set courts – for a fee: 7 red clay courts)</w:t>
      </w:r>
    </w:p>
    <w:p w:rsidR="00675702" w:rsidRPr="008851B0" w:rsidRDefault="00675702" w:rsidP="00675702">
      <w:pPr>
        <w:numPr>
          <w:ilvl w:val="0"/>
          <w:numId w:val="1"/>
        </w:numPr>
        <w:ind w:left="0"/>
        <w:contextualSpacing/>
        <w:jc w:val="both"/>
        <w:rPr>
          <w:rFonts w:ascii="Calibri" w:hAnsi="Calibri"/>
          <w:color w:val="3B3838"/>
          <w:sz w:val="18"/>
          <w:szCs w:val="18"/>
          <w:highlight w:val="yellow"/>
        </w:rPr>
      </w:pPr>
      <w:r w:rsidRPr="008851B0">
        <w:rPr>
          <w:rFonts w:ascii="Calibri" w:hAnsi="Calibri"/>
          <w:color w:val="3B3838"/>
          <w:sz w:val="18"/>
          <w:szCs w:val="18"/>
          <w:highlight w:val="yellow"/>
        </w:rPr>
        <w:t xml:space="preserve">Squash (free of charge, reservation required) </w:t>
      </w:r>
    </w:p>
    <w:p w:rsidR="00675702" w:rsidRDefault="00675702" w:rsidP="00675702">
      <w:pPr>
        <w:contextualSpacing/>
        <w:jc w:val="both"/>
        <w:rPr>
          <w:rFonts w:ascii="Calibri" w:hAnsi="Calibri"/>
          <w:color w:val="auto"/>
          <w:sz w:val="22"/>
        </w:rPr>
      </w:pPr>
    </w:p>
    <w:p w:rsidR="00675702" w:rsidRPr="00B25513" w:rsidRDefault="00675702" w:rsidP="00675702">
      <w:pPr>
        <w:contextualSpacing/>
        <w:jc w:val="both"/>
        <w:rPr>
          <w:rFonts w:ascii="Calibri" w:hAnsi="Calibri"/>
          <w:color w:val="auto"/>
          <w:sz w:val="22"/>
        </w:rPr>
      </w:pPr>
    </w:p>
    <w:p w:rsidR="00675702" w:rsidRPr="00B25513" w:rsidRDefault="00675702" w:rsidP="00675702">
      <w:pPr>
        <w:ind w:left="-709"/>
        <w:rPr>
          <w:rFonts w:ascii="Calibri" w:eastAsia="Calibri" w:hAnsi="Calibri" w:cs="Times New Roman"/>
          <w:b/>
          <w:bCs/>
          <w:color w:val="005070"/>
          <w:sz w:val="22"/>
          <w:szCs w:val="22"/>
        </w:rPr>
      </w:pPr>
      <w:r>
        <w:rPr>
          <w:rFonts w:ascii="Calibri" w:hAnsi="Calibri"/>
          <w:b/>
          <w:bCs/>
          <w:color w:val="005070"/>
          <w:sz w:val="22"/>
          <w:szCs w:val="22"/>
        </w:rPr>
        <w:t>GENERAL NOTES FOR THE</w:t>
      </w:r>
      <w:r w:rsidRPr="00B25513">
        <w:rPr>
          <w:rFonts w:ascii="Calibri" w:hAnsi="Calibri"/>
          <w:b/>
          <w:bCs/>
          <w:color w:val="005070"/>
          <w:sz w:val="22"/>
          <w:szCs w:val="22"/>
        </w:rPr>
        <w:t xml:space="preserve"> </w:t>
      </w:r>
      <w:r>
        <w:rPr>
          <w:rFonts w:ascii="Calibri" w:hAnsi="Calibri"/>
          <w:b/>
          <w:bCs/>
          <w:color w:val="005070"/>
          <w:sz w:val="22"/>
          <w:szCs w:val="22"/>
        </w:rPr>
        <w:t xml:space="preserve">ELEMENTS ALL-IN </w:t>
      </w:r>
      <w:r w:rsidRPr="00B25513">
        <w:rPr>
          <w:rFonts w:ascii="Calibri" w:hAnsi="Calibri"/>
          <w:b/>
          <w:bCs/>
          <w:color w:val="005070"/>
          <w:sz w:val="22"/>
          <w:szCs w:val="22"/>
        </w:rPr>
        <w:t>PROGRAM</w:t>
      </w:r>
      <w:r>
        <w:rPr>
          <w:rFonts w:ascii="Calibri" w:hAnsi="Calibri"/>
          <w:b/>
          <w:bCs/>
          <w:color w:val="005070"/>
          <w:sz w:val="22"/>
          <w:szCs w:val="22"/>
        </w:rPr>
        <w:t>ME</w:t>
      </w:r>
    </w:p>
    <w:p w:rsidR="00675702" w:rsidRPr="00064594" w:rsidRDefault="00675702" w:rsidP="00675702">
      <w:pPr>
        <w:numPr>
          <w:ilvl w:val="0"/>
          <w:numId w:val="1"/>
        </w:numPr>
        <w:ind w:left="0"/>
        <w:contextualSpacing/>
        <w:rPr>
          <w:rFonts w:ascii="Calibri" w:hAnsi="Calibri"/>
          <w:color w:val="3B3838"/>
          <w:sz w:val="18"/>
          <w:szCs w:val="18"/>
        </w:rPr>
      </w:pPr>
      <w:r w:rsidRPr="00DB26C0">
        <w:rPr>
          <w:rFonts w:ascii="Calibri" w:hAnsi="Calibri"/>
          <w:color w:val="3B3838"/>
          <w:sz w:val="18"/>
          <w:szCs w:val="18"/>
        </w:rPr>
        <w:t xml:space="preserve">Some departments may operate periodically depending also on weather conditions. </w:t>
      </w:r>
      <w:r>
        <w:rPr>
          <w:rFonts w:ascii="Calibri" w:hAnsi="Calibri"/>
          <w:color w:val="3B3838"/>
          <w:sz w:val="18"/>
          <w:szCs w:val="18"/>
        </w:rPr>
        <w:br/>
      </w:r>
      <w:r w:rsidRPr="00064594">
        <w:rPr>
          <w:rFonts w:ascii="Calibri" w:hAnsi="Calibri"/>
          <w:color w:val="3B3838"/>
          <w:sz w:val="18"/>
          <w:szCs w:val="18"/>
        </w:rPr>
        <w:t>Hours of operation are indicative and subject to change.</w:t>
      </w:r>
    </w:p>
    <w:p w:rsidR="00675702" w:rsidRPr="00064594" w:rsidRDefault="00675702" w:rsidP="00675702">
      <w:pPr>
        <w:numPr>
          <w:ilvl w:val="0"/>
          <w:numId w:val="1"/>
        </w:numPr>
        <w:ind w:left="0"/>
        <w:contextualSpacing/>
        <w:jc w:val="both"/>
        <w:rPr>
          <w:rFonts w:ascii="Calibri" w:hAnsi="Calibri"/>
          <w:color w:val="3B3838"/>
          <w:sz w:val="18"/>
          <w:szCs w:val="18"/>
        </w:rPr>
      </w:pPr>
      <w:r w:rsidRPr="00DB26C0">
        <w:rPr>
          <w:rFonts w:ascii="Calibri" w:hAnsi="Calibri"/>
          <w:color w:val="3B3838"/>
          <w:sz w:val="18"/>
          <w:szCs w:val="18"/>
        </w:rPr>
        <w:lastRenderedPageBreak/>
        <w:t>Local alcoholic drinks</w:t>
      </w:r>
      <w:r>
        <w:rPr>
          <w:rFonts w:ascii="Calibri" w:hAnsi="Calibri"/>
          <w:color w:val="3B3838"/>
          <w:sz w:val="18"/>
          <w:szCs w:val="18"/>
        </w:rPr>
        <w:t xml:space="preserve"> include</w:t>
      </w:r>
      <w:r w:rsidRPr="00DB26C0">
        <w:rPr>
          <w:rFonts w:ascii="Calibri" w:hAnsi="Calibri"/>
          <w:color w:val="3B3838"/>
          <w:sz w:val="18"/>
          <w:szCs w:val="18"/>
        </w:rPr>
        <w:t xml:space="preserve">: </w:t>
      </w:r>
      <w:proofErr w:type="spellStart"/>
      <w:r w:rsidRPr="00DB26C0">
        <w:rPr>
          <w:rFonts w:ascii="Calibri" w:hAnsi="Calibri"/>
          <w:color w:val="3B3838"/>
          <w:sz w:val="18"/>
          <w:szCs w:val="18"/>
        </w:rPr>
        <w:t>raki</w:t>
      </w:r>
      <w:proofErr w:type="spellEnd"/>
      <w:r w:rsidRPr="00DB26C0">
        <w:rPr>
          <w:rFonts w:ascii="Calibri" w:hAnsi="Calibri"/>
          <w:color w:val="3B3838"/>
          <w:sz w:val="18"/>
          <w:szCs w:val="18"/>
        </w:rPr>
        <w:t>, ouzo</w:t>
      </w:r>
      <w:r>
        <w:rPr>
          <w:rFonts w:ascii="Calibri" w:hAnsi="Calibri"/>
          <w:color w:val="3B3838"/>
          <w:sz w:val="18"/>
          <w:szCs w:val="18"/>
        </w:rPr>
        <w:t xml:space="preserve"> and </w:t>
      </w:r>
      <w:proofErr w:type="spellStart"/>
      <w:r w:rsidRPr="00DB26C0">
        <w:rPr>
          <w:rFonts w:ascii="Calibri" w:hAnsi="Calibri"/>
          <w:color w:val="3B3838"/>
          <w:sz w:val="18"/>
          <w:szCs w:val="18"/>
        </w:rPr>
        <w:t>Metaxa</w:t>
      </w:r>
      <w:proofErr w:type="spellEnd"/>
      <w:r w:rsidRPr="00DB26C0">
        <w:rPr>
          <w:rFonts w:ascii="Calibri" w:hAnsi="Calibri"/>
          <w:color w:val="3B3838"/>
          <w:sz w:val="18"/>
          <w:szCs w:val="18"/>
        </w:rPr>
        <w:t xml:space="preserve">. </w:t>
      </w:r>
    </w:p>
    <w:p w:rsidR="00675702" w:rsidRPr="00064594" w:rsidRDefault="00675702" w:rsidP="00675702">
      <w:pPr>
        <w:numPr>
          <w:ilvl w:val="0"/>
          <w:numId w:val="1"/>
        </w:numPr>
        <w:ind w:left="0"/>
        <w:contextualSpacing/>
        <w:rPr>
          <w:rFonts w:ascii="Calibri" w:hAnsi="Calibri"/>
          <w:color w:val="3B3838"/>
          <w:sz w:val="18"/>
          <w:szCs w:val="18"/>
        </w:rPr>
      </w:pPr>
      <w:r w:rsidRPr="00DB26C0">
        <w:rPr>
          <w:rFonts w:ascii="Calibri" w:hAnsi="Calibri"/>
          <w:color w:val="3B3838"/>
          <w:sz w:val="18"/>
          <w:szCs w:val="18"/>
        </w:rPr>
        <w:t>International alcoholic drinks and spirits (except champagne)</w:t>
      </w:r>
      <w:r>
        <w:rPr>
          <w:rFonts w:ascii="Calibri" w:hAnsi="Calibri"/>
          <w:color w:val="3B3838"/>
          <w:sz w:val="18"/>
          <w:szCs w:val="18"/>
        </w:rPr>
        <w:t xml:space="preserve"> include</w:t>
      </w:r>
      <w:r w:rsidRPr="00DB26C0">
        <w:rPr>
          <w:rFonts w:ascii="Calibri" w:hAnsi="Calibri"/>
          <w:color w:val="3B3838"/>
          <w:sz w:val="18"/>
          <w:szCs w:val="18"/>
        </w:rPr>
        <w:t>: liqueur, gin, vodka, rum, tequila</w:t>
      </w:r>
      <w:r>
        <w:rPr>
          <w:rFonts w:ascii="Calibri" w:hAnsi="Calibri"/>
          <w:color w:val="3B3838"/>
          <w:sz w:val="18"/>
          <w:szCs w:val="18"/>
        </w:rPr>
        <w:t xml:space="preserve"> and</w:t>
      </w:r>
      <w:r w:rsidRPr="00DB26C0">
        <w:rPr>
          <w:rFonts w:ascii="Calibri" w:hAnsi="Calibri"/>
          <w:color w:val="3B3838"/>
          <w:sz w:val="18"/>
          <w:szCs w:val="18"/>
        </w:rPr>
        <w:t xml:space="preserve"> whiskey. </w:t>
      </w:r>
      <w:r>
        <w:rPr>
          <w:rFonts w:ascii="Calibri" w:hAnsi="Calibri"/>
          <w:color w:val="3B3838"/>
          <w:sz w:val="18"/>
          <w:szCs w:val="18"/>
        </w:rPr>
        <w:br/>
      </w:r>
      <w:r w:rsidRPr="00064594">
        <w:rPr>
          <w:rFonts w:ascii="Calibri" w:hAnsi="Calibri"/>
          <w:color w:val="3B3838"/>
          <w:sz w:val="18"/>
          <w:szCs w:val="18"/>
        </w:rPr>
        <w:t xml:space="preserve">All drinks are noted in each departments’ list. </w:t>
      </w:r>
    </w:p>
    <w:p w:rsidR="00675702" w:rsidRPr="00824786" w:rsidRDefault="00675702" w:rsidP="00675702">
      <w:pPr>
        <w:numPr>
          <w:ilvl w:val="0"/>
          <w:numId w:val="1"/>
        </w:numPr>
        <w:ind w:left="0"/>
        <w:contextualSpacing/>
        <w:rPr>
          <w:rFonts w:ascii="Calibri" w:hAnsi="Calibri"/>
          <w:color w:val="3B3838"/>
          <w:sz w:val="18"/>
          <w:szCs w:val="18"/>
        </w:rPr>
      </w:pPr>
      <w:r>
        <w:rPr>
          <w:rFonts w:ascii="Calibri" w:hAnsi="Calibri"/>
          <w:color w:val="3B3838"/>
          <w:sz w:val="18"/>
          <w:szCs w:val="18"/>
        </w:rPr>
        <w:t>G</w:t>
      </w:r>
      <w:r w:rsidRPr="0093195A">
        <w:rPr>
          <w:rFonts w:ascii="Calibri" w:hAnsi="Calibri"/>
          <w:color w:val="3B3838"/>
          <w:sz w:val="18"/>
          <w:szCs w:val="18"/>
        </w:rPr>
        <w:t>uest</w:t>
      </w:r>
      <w:r>
        <w:rPr>
          <w:rFonts w:ascii="Calibri" w:hAnsi="Calibri"/>
          <w:color w:val="3B3838"/>
          <w:sz w:val="18"/>
          <w:szCs w:val="18"/>
        </w:rPr>
        <w:t>s</w:t>
      </w:r>
      <w:r w:rsidRPr="0093195A">
        <w:rPr>
          <w:rFonts w:ascii="Calibri" w:hAnsi="Calibri"/>
          <w:color w:val="3B3838"/>
          <w:sz w:val="18"/>
          <w:szCs w:val="18"/>
        </w:rPr>
        <w:t xml:space="preserve"> </w:t>
      </w:r>
      <w:r>
        <w:rPr>
          <w:rFonts w:ascii="Calibri" w:hAnsi="Calibri"/>
          <w:color w:val="3B3838"/>
          <w:sz w:val="18"/>
          <w:szCs w:val="18"/>
        </w:rPr>
        <w:t xml:space="preserve">are entitled up to 2 drinks </w:t>
      </w:r>
      <w:r w:rsidRPr="00824786">
        <w:rPr>
          <w:rFonts w:ascii="Calibri" w:hAnsi="Calibri"/>
          <w:color w:val="3B3838"/>
          <w:sz w:val="18"/>
          <w:szCs w:val="18"/>
        </w:rPr>
        <w:t>per person, per order.</w:t>
      </w:r>
      <w:r>
        <w:rPr>
          <w:rFonts w:ascii="Calibri" w:hAnsi="Calibri"/>
          <w:color w:val="3B3838"/>
          <w:sz w:val="18"/>
          <w:szCs w:val="18"/>
        </w:rPr>
        <w:t xml:space="preserve"> </w:t>
      </w:r>
    </w:p>
    <w:p w:rsidR="00675702" w:rsidRPr="00824786" w:rsidRDefault="00675702" w:rsidP="00675702">
      <w:pPr>
        <w:numPr>
          <w:ilvl w:val="0"/>
          <w:numId w:val="1"/>
        </w:numPr>
        <w:ind w:left="0"/>
        <w:contextualSpacing/>
        <w:rPr>
          <w:rFonts w:ascii="Calibri" w:hAnsi="Calibri"/>
          <w:color w:val="3B3838"/>
          <w:sz w:val="18"/>
          <w:szCs w:val="18"/>
        </w:rPr>
      </w:pPr>
      <w:proofErr w:type="spellStart"/>
      <w:r w:rsidRPr="00DB26C0">
        <w:rPr>
          <w:rFonts w:ascii="Calibri" w:hAnsi="Calibri"/>
          <w:color w:val="3B3838"/>
          <w:sz w:val="18"/>
          <w:szCs w:val="18"/>
        </w:rPr>
        <w:t>Underage</w:t>
      </w:r>
      <w:r>
        <w:rPr>
          <w:rFonts w:ascii="Calibri" w:hAnsi="Calibri"/>
          <w:color w:val="3B3838"/>
          <w:sz w:val="18"/>
          <w:szCs w:val="18"/>
        </w:rPr>
        <w:t>d</w:t>
      </w:r>
      <w:proofErr w:type="spellEnd"/>
      <w:r w:rsidRPr="00DB26C0">
        <w:rPr>
          <w:rFonts w:ascii="Calibri" w:hAnsi="Calibri"/>
          <w:color w:val="3B3838"/>
          <w:sz w:val="18"/>
          <w:szCs w:val="18"/>
        </w:rPr>
        <w:t xml:space="preserve"> children (</w:t>
      </w:r>
      <w:r>
        <w:rPr>
          <w:rFonts w:ascii="Calibri" w:hAnsi="Calibri"/>
          <w:color w:val="3B3838"/>
          <w:sz w:val="18"/>
          <w:szCs w:val="18"/>
        </w:rPr>
        <w:t xml:space="preserve">less than </w:t>
      </w:r>
      <w:r w:rsidRPr="00DB26C0">
        <w:rPr>
          <w:rFonts w:ascii="Calibri" w:hAnsi="Calibri"/>
          <w:color w:val="3B3838"/>
          <w:sz w:val="18"/>
          <w:szCs w:val="18"/>
        </w:rPr>
        <w:t xml:space="preserve">18 </w:t>
      </w:r>
      <w:proofErr w:type="spellStart"/>
      <w:r w:rsidRPr="00DB26C0">
        <w:rPr>
          <w:rFonts w:ascii="Calibri" w:hAnsi="Calibri"/>
          <w:color w:val="3B3838"/>
          <w:sz w:val="18"/>
          <w:szCs w:val="18"/>
        </w:rPr>
        <w:t>y</w:t>
      </w:r>
      <w:r>
        <w:rPr>
          <w:rFonts w:ascii="Calibri" w:hAnsi="Calibri"/>
          <w:color w:val="3B3838"/>
          <w:sz w:val="18"/>
          <w:szCs w:val="18"/>
        </w:rPr>
        <w:t>.o</w:t>
      </w:r>
      <w:proofErr w:type="spellEnd"/>
      <w:r>
        <w:rPr>
          <w:rFonts w:ascii="Calibri" w:hAnsi="Calibri"/>
          <w:color w:val="3B3838"/>
          <w:sz w:val="18"/>
          <w:szCs w:val="18"/>
        </w:rPr>
        <w:t>.</w:t>
      </w:r>
      <w:r w:rsidRPr="00DB26C0">
        <w:rPr>
          <w:rFonts w:ascii="Calibri" w:hAnsi="Calibri"/>
          <w:color w:val="3B3838"/>
          <w:sz w:val="18"/>
          <w:szCs w:val="18"/>
        </w:rPr>
        <w:t xml:space="preserve">) are </w:t>
      </w:r>
      <w:r>
        <w:rPr>
          <w:rFonts w:ascii="Calibri" w:hAnsi="Calibri"/>
          <w:color w:val="3B3838"/>
          <w:sz w:val="18"/>
          <w:szCs w:val="18"/>
        </w:rPr>
        <w:t>not allowed by law to</w:t>
      </w:r>
      <w:r w:rsidRPr="00DB26C0">
        <w:rPr>
          <w:rFonts w:ascii="Calibri" w:hAnsi="Calibri"/>
          <w:color w:val="3B3838"/>
          <w:sz w:val="18"/>
          <w:szCs w:val="18"/>
        </w:rPr>
        <w:t xml:space="preserve"> consume alcohol. </w:t>
      </w:r>
    </w:p>
    <w:p w:rsidR="00675702" w:rsidRPr="00824786" w:rsidRDefault="00675702" w:rsidP="00675702">
      <w:pPr>
        <w:numPr>
          <w:ilvl w:val="0"/>
          <w:numId w:val="1"/>
        </w:numPr>
        <w:ind w:left="0"/>
        <w:contextualSpacing/>
        <w:rPr>
          <w:rFonts w:ascii="Calibri" w:hAnsi="Calibri"/>
          <w:color w:val="3B3838"/>
          <w:sz w:val="18"/>
          <w:szCs w:val="18"/>
        </w:rPr>
      </w:pPr>
      <w:r w:rsidRPr="00DB26C0">
        <w:rPr>
          <w:rFonts w:ascii="Calibri" w:hAnsi="Calibri"/>
          <w:color w:val="3B3838"/>
          <w:sz w:val="18"/>
          <w:szCs w:val="18"/>
        </w:rPr>
        <w:t xml:space="preserve">No food or drinks may be taken outside the hotel’s F&amp;B departments. </w:t>
      </w:r>
    </w:p>
    <w:p w:rsidR="00675702" w:rsidRPr="00824786" w:rsidRDefault="00675702" w:rsidP="00675702">
      <w:pPr>
        <w:numPr>
          <w:ilvl w:val="0"/>
          <w:numId w:val="1"/>
        </w:numPr>
        <w:ind w:left="0"/>
        <w:contextualSpacing/>
        <w:rPr>
          <w:rFonts w:ascii="Calibri" w:hAnsi="Calibri"/>
          <w:color w:val="3B3838"/>
          <w:sz w:val="18"/>
          <w:szCs w:val="18"/>
        </w:rPr>
      </w:pPr>
      <w:r w:rsidRPr="00DB26C0">
        <w:rPr>
          <w:rFonts w:ascii="Calibri" w:hAnsi="Calibri"/>
          <w:color w:val="3B3838"/>
          <w:sz w:val="18"/>
          <w:szCs w:val="18"/>
        </w:rPr>
        <w:t xml:space="preserve">Smoking is prohibited in all internal areas of the hotel (restaurants, bars and public </w:t>
      </w:r>
      <w:r w:rsidRPr="00824786">
        <w:rPr>
          <w:rFonts w:ascii="Calibri" w:hAnsi="Calibri"/>
          <w:color w:val="3B3838"/>
          <w:sz w:val="18"/>
          <w:szCs w:val="18"/>
        </w:rPr>
        <w:t>areas</w:t>
      </w:r>
      <w:r w:rsidRPr="00DB26C0">
        <w:rPr>
          <w:rFonts w:ascii="Calibri" w:hAnsi="Calibri"/>
          <w:color w:val="3B3838"/>
          <w:sz w:val="18"/>
          <w:szCs w:val="18"/>
        </w:rPr>
        <w:t>).</w:t>
      </w:r>
    </w:p>
    <w:p w:rsidR="00675702" w:rsidRPr="0044336D" w:rsidRDefault="00675702" w:rsidP="00675702">
      <w:pPr>
        <w:numPr>
          <w:ilvl w:val="0"/>
          <w:numId w:val="1"/>
        </w:numPr>
        <w:ind w:left="0"/>
        <w:contextualSpacing/>
        <w:rPr>
          <w:rFonts w:ascii="Calibri" w:hAnsi="Calibri"/>
          <w:color w:val="3B3838"/>
          <w:sz w:val="18"/>
          <w:szCs w:val="18"/>
        </w:rPr>
      </w:pPr>
      <w:r w:rsidRPr="00DB26C0">
        <w:rPr>
          <w:rFonts w:ascii="Calibri" w:hAnsi="Calibri"/>
          <w:color w:val="3B3838"/>
          <w:sz w:val="18"/>
          <w:szCs w:val="18"/>
        </w:rPr>
        <w:t>Dress code: Smart casual (no shorts or sleeveless t-shirts) in all restaurants during dinner.</w:t>
      </w:r>
      <w:r w:rsidRPr="0044336D">
        <w:rPr>
          <w:rFonts w:ascii="Calibri" w:hAnsi="Calibri"/>
          <w:color w:val="3B3838"/>
          <w:sz w:val="18"/>
          <w:szCs w:val="18"/>
        </w:rPr>
        <w:t xml:space="preserve"> </w:t>
      </w:r>
    </w:p>
    <w:p w:rsidR="00675702" w:rsidRPr="0044336D" w:rsidRDefault="00675702" w:rsidP="00675702">
      <w:pPr>
        <w:numPr>
          <w:ilvl w:val="0"/>
          <w:numId w:val="1"/>
        </w:numPr>
        <w:ind w:left="0"/>
        <w:contextualSpacing/>
        <w:rPr>
          <w:rFonts w:ascii="Calibri" w:hAnsi="Calibri"/>
          <w:color w:val="3B3838"/>
          <w:sz w:val="18"/>
          <w:szCs w:val="18"/>
        </w:rPr>
      </w:pPr>
      <w:r w:rsidRPr="0044336D">
        <w:rPr>
          <w:rFonts w:ascii="Calibri" w:hAnsi="Calibri"/>
          <w:color w:val="3B3838"/>
          <w:sz w:val="18"/>
          <w:szCs w:val="18"/>
        </w:rPr>
        <w:t>The resort uses mat</w:t>
      </w:r>
      <w:r w:rsidRPr="00824786">
        <w:rPr>
          <w:rFonts w:ascii="Calibri" w:hAnsi="Calibri"/>
          <w:color w:val="3B3838"/>
          <w:sz w:val="18"/>
          <w:szCs w:val="18"/>
        </w:rPr>
        <w:t>t</w:t>
      </w:r>
      <w:r w:rsidRPr="0044336D">
        <w:rPr>
          <w:rFonts w:ascii="Calibri" w:hAnsi="Calibri"/>
          <w:color w:val="3B3838"/>
          <w:sz w:val="18"/>
          <w:szCs w:val="18"/>
        </w:rPr>
        <w:t>resses made from natural materials.</w:t>
      </w:r>
    </w:p>
    <w:p w:rsidR="00675702" w:rsidRPr="00824786" w:rsidRDefault="00675702" w:rsidP="00675702">
      <w:pPr>
        <w:numPr>
          <w:ilvl w:val="0"/>
          <w:numId w:val="1"/>
        </w:numPr>
        <w:ind w:left="0"/>
        <w:contextualSpacing/>
        <w:rPr>
          <w:rFonts w:ascii="Calibri" w:hAnsi="Calibri"/>
          <w:color w:val="3B3838"/>
          <w:sz w:val="18"/>
          <w:szCs w:val="18"/>
        </w:rPr>
      </w:pPr>
      <w:r>
        <w:rPr>
          <w:rFonts w:ascii="Calibri" w:hAnsi="Calibri"/>
          <w:color w:val="3B3838"/>
          <w:sz w:val="18"/>
          <w:szCs w:val="18"/>
        </w:rPr>
        <w:t>Wearing an all-</w:t>
      </w:r>
      <w:r w:rsidRPr="00DB26C0">
        <w:rPr>
          <w:rFonts w:ascii="Calibri" w:hAnsi="Calibri"/>
          <w:color w:val="3B3838"/>
          <w:sz w:val="18"/>
          <w:szCs w:val="18"/>
        </w:rPr>
        <w:t>inclusive bracelet is obligatory at all times. The bracelet must be returned to the recepti</w:t>
      </w:r>
      <w:r>
        <w:rPr>
          <w:rFonts w:ascii="Calibri" w:hAnsi="Calibri"/>
          <w:color w:val="3B3838"/>
          <w:sz w:val="18"/>
          <w:szCs w:val="18"/>
        </w:rPr>
        <w:t>on on departure day.</w:t>
      </w:r>
    </w:p>
    <w:p w:rsidR="00675702" w:rsidRPr="00824786" w:rsidRDefault="00675702" w:rsidP="00675702">
      <w:pPr>
        <w:contextualSpacing/>
        <w:rPr>
          <w:rFonts w:ascii="Calibri" w:hAnsi="Calibri"/>
          <w:color w:val="3B3838"/>
          <w:sz w:val="18"/>
          <w:szCs w:val="18"/>
        </w:rPr>
      </w:pPr>
      <w:r w:rsidRPr="00DB26C0">
        <w:rPr>
          <w:rFonts w:ascii="Calibri" w:hAnsi="Calibri"/>
          <w:color w:val="3B3838"/>
          <w:sz w:val="18"/>
          <w:szCs w:val="18"/>
        </w:rPr>
        <w:t>Lost bracelets should be reported to the reception immediately in order to receive new one</w:t>
      </w:r>
      <w:r>
        <w:rPr>
          <w:rFonts w:ascii="Calibri" w:hAnsi="Calibri"/>
          <w:color w:val="3B3838"/>
          <w:sz w:val="18"/>
          <w:szCs w:val="18"/>
        </w:rPr>
        <w:t xml:space="preserve">s (at </w:t>
      </w:r>
      <w:r w:rsidRPr="00DB26C0">
        <w:rPr>
          <w:rFonts w:ascii="Calibri" w:hAnsi="Calibri"/>
          <w:color w:val="3B3838"/>
          <w:sz w:val="18"/>
          <w:szCs w:val="18"/>
        </w:rPr>
        <w:t>extra charge</w:t>
      </w:r>
      <w:r>
        <w:rPr>
          <w:rFonts w:ascii="Calibri" w:hAnsi="Calibri"/>
          <w:color w:val="3B3838"/>
          <w:sz w:val="18"/>
          <w:szCs w:val="18"/>
        </w:rPr>
        <w:t>)</w:t>
      </w:r>
      <w:r w:rsidRPr="00DB26C0">
        <w:rPr>
          <w:rFonts w:ascii="Calibri" w:hAnsi="Calibri"/>
          <w:color w:val="3B3838"/>
          <w:sz w:val="18"/>
          <w:szCs w:val="18"/>
        </w:rPr>
        <w:t>.</w:t>
      </w:r>
    </w:p>
    <w:p w:rsidR="00675702" w:rsidRPr="00DB26C0" w:rsidRDefault="00675702" w:rsidP="00675702">
      <w:pPr>
        <w:numPr>
          <w:ilvl w:val="0"/>
          <w:numId w:val="1"/>
        </w:numPr>
        <w:ind w:left="0"/>
        <w:contextualSpacing/>
        <w:rPr>
          <w:rFonts w:ascii="Calibri" w:hAnsi="Calibri"/>
          <w:color w:val="3B3838"/>
          <w:sz w:val="18"/>
          <w:szCs w:val="18"/>
        </w:rPr>
      </w:pPr>
      <w:r w:rsidRPr="00DB26C0">
        <w:rPr>
          <w:rFonts w:ascii="Calibri" w:hAnsi="Calibri"/>
          <w:color w:val="3B3838"/>
          <w:sz w:val="18"/>
          <w:szCs w:val="18"/>
        </w:rPr>
        <w:t>All other services</w:t>
      </w:r>
      <w:r>
        <w:rPr>
          <w:rFonts w:ascii="Calibri" w:hAnsi="Calibri"/>
          <w:color w:val="3B3838"/>
          <w:sz w:val="18"/>
          <w:szCs w:val="18"/>
        </w:rPr>
        <w:t xml:space="preserve"> are</w:t>
      </w:r>
      <w:r w:rsidRPr="00DB26C0">
        <w:rPr>
          <w:rFonts w:ascii="Calibri" w:hAnsi="Calibri"/>
          <w:color w:val="3B3838"/>
          <w:sz w:val="18"/>
          <w:szCs w:val="18"/>
        </w:rPr>
        <w:t xml:space="preserve"> as stated in the official Hotel Description.</w:t>
      </w:r>
    </w:p>
    <w:p w:rsidR="00675702" w:rsidRDefault="00675702" w:rsidP="00675702">
      <w:pPr>
        <w:numPr>
          <w:ilvl w:val="0"/>
          <w:numId w:val="1"/>
        </w:numPr>
        <w:ind w:left="0"/>
        <w:contextualSpacing/>
        <w:rPr>
          <w:rFonts w:ascii="Calibri" w:hAnsi="Calibri"/>
          <w:color w:val="3B3838"/>
          <w:sz w:val="18"/>
          <w:szCs w:val="18"/>
        </w:rPr>
      </w:pPr>
      <w:r w:rsidRPr="00DB26C0">
        <w:rPr>
          <w:rFonts w:ascii="Calibri" w:hAnsi="Calibri"/>
          <w:color w:val="3B3838"/>
          <w:sz w:val="18"/>
          <w:szCs w:val="18"/>
        </w:rPr>
        <w:t>All information on this sheet is subject to change</w:t>
      </w:r>
      <w:r w:rsidRPr="001050ED">
        <w:rPr>
          <w:rFonts w:ascii="Calibri" w:hAnsi="Calibri"/>
          <w:color w:val="3B3838"/>
          <w:sz w:val="18"/>
          <w:szCs w:val="18"/>
        </w:rPr>
        <w:t xml:space="preserve"> </w:t>
      </w:r>
      <w:r w:rsidRPr="00DB26C0">
        <w:rPr>
          <w:rFonts w:ascii="Calibri" w:hAnsi="Calibri"/>
          <w:color w:val="3B3838"/>
          <w:sz w:val="18"/>
          <w:szCs w:val="18"/>
        </w:rPr>
        <w:t>without prior notice</w:t>
      </w:r>
      <w:r>
        <w:rPr>
          <w:rFonts w:ascii="Calibri" w:hAnsi="Calibri"/>
          <w:color w:val="3B3838"/>
          <w:sz w:val="18"/>
          <w:szCs w:val="18"/>
        </w:rPr>
        <w:t>,</w:t>
      </w:r>
      <w:r w:rsidRPr="00DB26C0">
        <w:rPr>
          <w:rFonts w:ascii="Calibri" w:hAnsi="Calibri"/>
          <w:color w:val="3B3838"/>
          <w:sz w:val="18"/>
          <w:szCs w:val="18"/>
        </w:rPr>
        <w:t xml:space="preserve"> for operational reasons.</w:t>
      </w:r>
      <w:r>
        <w:rPr>
          <w:rFonts w:ascii="Calibri" w:hAnsi="Calibri"/>
          <w:color w:val="3B3838"/>
          <w:sz w:val="18"/>
          <w:szCs w:val="18"/>
        </w:rPr>
        <w:t xml:space="preserve"> </w:t>
      </w:r>
      <w:r>
        <w:rPr>
          <w:rFonts w:ascii="Calibri" w:hAnsi="Calibri"/>
          <w:color w:val="3B3838"/>
          <w:sz w:val="18"/>
          <w:szCs w:val="18"/>
        </w:rPr>
        <w:br/>
        <w:t>Some services may also be unavailable on occasion.</w:t>
      </w:r>
    </w:p>
    <w:p w:rsidR="00675702" w:rsidRPr="00DB26C0" w:rsidRDefault="00675702" w:rsidP="00675702">
      <w:pPr>
        <w:contextualSpacing/>
        <w:rPr>
          <w:rFonts w:ascii="Calibri" w:hAnsi="Calibri"/>
          <w:color w:val="3B3838"/>
          <w:sz w:val="18"/>
          <w:szCs w:val="18"/>
        </w:rPr>
      </w:pPr>
    </w:p>
    <w:p w:rsidR="00675702" w:rsidRPr="001163CD" w:rsidRDefault="00675702" w:rsidP="00675702">
      <w:pPr>
        <w:ind w:left="-851"/>
        <w:rPr>
          <w:rFonts w:ascii="Calibri" w:hAnsi="Calibri"/>
          <w:b/>
          <w:color w:val="005070"/>
          <w:sz w:val="22"/>
          <w:szCs w:val="22"/>
        </w:rPr>
      </w:pPr>
    </w:p>
    <w:tbl>
      <w:tblPr>
        <w:tblW w:w="10773" w:type="dxa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0A0" w:firstRow="1" w:lastRow="0" w:firstColumn="1" w:lastColumn="0" w:noHBand="0" w:noVBand="0"/>
      </w:tblPr>
      <w:tblGrid>
        <w:gridCol w:w="10773"/>
      </w:tblGrid>
      <w:tr w:rsidR="00675702" w:rsidRPr="00B25513" w:rsidTr="00261F3B">
        <w:trPr>
          <w:jc w:val="center"/>
        </w:trPr>
        <w:tc>
          <w:tcPr>
            <w:tcW w:w="1077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  <w:hideMark/>
          </w:tcPr>
          <w:p w:rsidR="00675702" w:rsidRPr="001163CD" w:rsidRDefault="00675702" w:rsidP="00261F3B">
            <w:pPr>
              <w:spacing w:line="240" w:lineRule="auto"/>
              <w:jc w:val="center"/>
              <w:rPr>
                <w:rFonts w:ascii="Calibri" w:hAnsi="Calibri"/>
                <w:color w:val="DF6421"/>
              </w:rPr>
            </w:pPr>
            <w:r w:rsidRPr="009C5BB6">
              <w:rPr>
                <w:rFonts w:ascii="Calibri" w:hAnsi="Calibri"/>
                <w:color w:val="47B3C6"/>
                <w:sz w:val="18"/>
                <w:szCs w:val="18"/>
              </w:rPr>
              <w:t>CREDIT CARDS ACCEPTED</w:t>
            </w:r>
          </w:p>
        </w:tc>
      </w:tr>
      <w:tr w:rsidR="00675702" w:rsidRPr="00B25513" w:rsidTr="00261F3B">
        <w:trPr>
          <w:jc w:val="center"/>
        </w:trPr>
        <w:tc>
          <w:tcPr>
            <w:tcW w:w="1077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675702" w:rsidRPr="00967FF7" w:rsidRDefault="00675702" w:rsidP="00261F3B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</w:rPr>
            </w:pPr>
            <w:r w:rsidRPr="00967FF7">
              <w:rPr>
                <w:rFonts w:ascii="Calibri" w:hAnsi="Calibri"/>
                <w:color w:val="404040"/>
                <w:sz w:val="18"/>
                <w:szCs w:val="18"/>
              </w:rPr>
              <w:t xml:space="preserve">American Express, Diners, Eurocard, </w:t>
            </w:r>
            <w:proofErr w:type="spellStart"/>
            <w:r w:rsidRPr="00967FF7">
              <w:rPr>
                <w:rFonts w:ascii="Calibri" w:hAnsi="Calibri"/>
                <w:color w:val="404040"/>
                <w:sz w:val="18"/>
                <w:szCs w:val="18"/>
              </w:rPr>
              <w:t>Mastercard</w:t>
            </w:r>
            <w:proofErr w:type="spellEnd"/>
            <w:r w:rsidRPr="00967FF7">
              <w:rPr>
                <w:rFonts w:ascii="Calibri" w:hAnsi="Calibri"/>
                <w:color w:val="404040"/>
                <w:sz w:val="18"/>
                <w:szCs w:val="18"/>
              </w:rPr>
              <w:t>, Visa</w:t>
            </w:r>
          </w:p>
        </w:tc>
      </w:tr>
    </w:tbl>
    <w:p w:rsidR="00675702" w:rsidRDefault="00675702" w:rsidP="00675702"/>
    <w:p w:rsidR="0042542A" w:rsidRDefault="0042542A"/>
    <w:sectPr w:rsidR="004254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82221"/>
    <w:multiLevelType w:val="hybridMultilevel"/>
    <w:tmpl w:val="2112F7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31065"/>
    <w:multiLevelType w:val="hybridMultilevel"/>
    <w:tmpl w:val="5172D47C"/>
    <w:lvl w:ilvl="0" w:tplc="D9C02624">
      <w:start w:val="1"/>
      <w:numFmt w:val="bullet"/>
      <w:lvlText w:val=""/>
      <w:lvlJc w:val="left"/>
      <w:pPr>
        <w:ind w:left="-113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9E"/>
    <w:rsid w:val="0042542A"/>
    <w:rsid w:val="004B5A9E"/>
    <w:rsid w:val="00675702"/>
    <w:rsid w:val="00F8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16300A-12CE-498B-B3A0-D81FC5DC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02"/>
    <w:pPr>
      <w:spacing w:after="0" w:line="276" w:lineRule="auto"/>
    </w:pPr>
    <w:rPr>
      <w:rFonts w:ascii="Tahoma" w:eastAsia="Cambria" w:hAnsi="Tahoma" w:cs="Tahoma"/>
      <w:color w:val="3B3D3C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2016-12-15T09:12:00Z</dcterms:created>
  <dcterms:modified xsi:type="dcterms:W3CDTF">2016-12-15T09:14:00Z</dcterms:modified>
</cp:coreProperties>
</file>